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56F89" w14:textId="019E1255" w:rsidR="00441986" w:rsidRDefault="00987A89" w:rsidP="00987A89">
      <w:pPr>
        <w:jc w:val="center"/>
        <w:rPr>
          <w:rFonts w:ascii="Times New Roman" w:hAnsi="Times New Roman" w:cs="Times New Roman"/>
          <w:sz w:val="28"/>
          <w:szCs w:val="28"/>
        </w:rPr>
      </w:pPr>
      <w:r w:rsidRPr="00987A89">
        <w:rPr>
          <w:rFonts w:ascii="Times New Roman" w:hAnsi="Times New Roman" w:cs="Times New Roman"/>
          <w:sz w:val="28"/>
          <w:szCs w:val="28"/>
        </w:rPr>
        <w:t>ELABORAREA DE RESURSE PENTRU DEZVOLTAREA LITERAȚIEI ADRESATE COPIILOR REÎNTORȘI ÎN ROMÂNI</w:t>
      </w:r>
      <w:r>
        <w:rPr>
          <w:rFonts w:ascii="Times New Roman" w:hAnsi="Times New Roman" w:cs="Times New Roman"/>
          <w:sz w:val="28"/>
          <w:szCs w:val="28"/>
        </w:rPr>
        <w:t>A</w:t>
      </w:r>
    </w:p>
    <w:p w14:paraId="2831FBDB" w14:textId="2F2729AD" w:rsidR="00987A89" w:rsidRDefault="00E83BFE" w:rsidP="00E83BFE">
      <w:pPr>
        <w:jc w:val="right"/>
        <w:rPr>
          <w:rFonts w:ascii="Times New Roman" w:hAnsi="Times New Roman" w:cs="Times New Roman"/>
          <w:sz w:val="28"/>
          <w:szCs w:val="28"/>
        </w:rPr>
      </w:pPr>
      <w:r>
        <w:rPr>
          <w:rFonts w:ascii="Times New Roman" w:hAnsi="Times New Roman" w:cs="Times New Roman"/>
          <w:sz w:val="28"/>
          <w:szCs w:val="28"/>
        </w:rPr>
        <w:t>Anca Barbu</w:t>
      </w:r>
    </w:p>
    <w:p w14:paraId="0C768EEB" w14:textId="734F3442" w:rsidR="00E83BFE" w:rsidRDefault="00E83BFE" w:rsidP="00E83BFE">
      <w:pPr>
        <w:jc w:val="right"/>
        <w:rPr>
          <w:rFonts w:ascii="Times New Roman" w:hAnsi="Times New Roman" w:cs="Times New Roman"/>
          <w:sz w:val="28"/>
          <w:szCs w:val="28"/>
        </w:rPr>
      </w:pPr>
      <w:r>
        <w:rPr>
          <w:rFonts w:ascii="Times New Roman" w:hAnsi="Times New Roman" w:cs="Times New Roman"/>
          <w:sz w:val="28"/>
          <w:szCs w:val="28"/>
        </w:rPr>
        <w:t>Școala Gimnazială Nr.17 Galați</w:t>
      </w:r>
    </w:p>
    <w:p w14:paraId="794C9EA2" w14:textId="784601BB" w:rsidR="00987A89" w:rsidRDefault="00987A89" w:rsidP="00987A89">
      <w:pPr>
        <w:jc w:val="both"/>
        <w:rPr>
          <w:rFonts w:ascii="Times New Roman" w:hAnsi="Times New Roman" w:cs="Times New Roman"/>
          <w:sz w:val="28"/>
          <w:szCs w:val="28"/>
        </w:rPr>
      </w:pPr>
      <w:r>
        <w:rPr>
          <w:rFonts w:ascii="Times New Roman" w:hAnsi="Times New Roman" w:cs="Times New Roman"/>
          <w:sz w:val="28"/>
          <w:szCs w:val="28"/>
        </w:rPr>
        <w:tab/>
        <w:t xml:space="preserve">În ultima perioadă apare un fenomen nou în școlile din România. Copii de vârste specifice ciclurilor primar și gimnazial din diaspora se reîntorc în țară. Din cauza situațiilor financiare ori sociale traversate de familiile lor din străinătate, aceștia devin elevii școlilor din România prin echivalarea studiilor. </w:t>
      </w:r>
    </w:p>
    <w:p w14:paraId="30BD54D3" w14:textId="6445DB14" w:rsidR="00987A89" w:rsidRDefault="00987A89" w:rsidP="00987A89">
      <w:pPr>
        <w:jc w:val="both"/>
        <w:rPr>
          <w:rFonts w:ascii="Times New Roman" w:hAnsi="Times New Roman" w:cs="Times New Roman"/>
          <w:sz w:val="28"/>
          <w:szCs w:val="28"/>
        </w:rPr>
      </w:pPr>
      <w:r>
        <w:rPr>
          <w:rFonts w:ascii="Times New Roman" w:hAnsi="Times New Roman" w:cs="Times New Roman"/>
          <w:sz w:val="28"/>
          <w:szCs w:val="28"/>
        </w:rPr>
        <w:tab/>
        <w:t xml:space="preserve">Ca profesor de limba și literatura română la gimnaziu, am întâlnit copii reîntorși din Franța, Italia, Spania care prezintă mari probleme de comunicare în limba română. </w:t>
      </w:r>
      <w:r w:rsidR="00E83BFE">
        <w:rPr>
          <w:rFonts w:ascii="Times New Roman" w:hAnsi="Times New Roman" w:cs="Times New Roman"/>
          <w:sz w:val="28"/>
          <w:szCs w:val="28"/>
        </w:rPr>
        <w:t xml:space="preserve">Bariera de limbă aduce cu sine inadaptare socială, randament școlar scăzut, stimă de sine scăzută, expunere la fenomenul de </w:t>
      </w:r>
      <w:proofErr w:type="spellStart"/>
      <w:r w:rsidR="00E83BFE">
        <w:rPr>
          <w:rFonts w:ascii="Times New Roman" w:hAnsi="Times New Roman" w:cs="Times New Roman"/>
          <w:sz w:val="28"/>
          <w:szCs w:val="28"/>
        </w:rPr>
        <w:t>bullying</w:t>
      </w:r>
      <w:proofErr w:type="spellEnd"/>
      <w:r w:rsidR="00E83BFE">
        <w:rPr>
          <w:rFonts w:ascii="Times New Roman" w:hAnsi="Times New Roman" w:cs="Times New Roman"/>
          <w:sz w:val="28"/>
          <w:szCs w:val="28"/>
        </w:rPr>
        <w:t xml:space="preserve">.  </w:t>
      </w:r>
      <w:r>
        <w:rPr>
          <w:rFonts w:ascii="Times New Roman" w:hAnsi="Times New Roman" w:cs="Times New Roman"/>
          <w:sz w:val="28"/>
          <w:szCs w:val="28"/>
        </w:rPr>
        <w:t xml:space="preserve">Dificultățile se pot remedia prin exerciții de dezvoltare a </w:t>
      </w:r>
      <w:proofErr w:type="spellStart"/>
      <w:r>
        <w:rPr>
          <w:rFonts w:ascii="Times New Roman" w:hAnsi="Times New Roman" w:cs="Times New Roman"/>
          <w:sz w:val="28"/>
          <w:szCs w:val="28"/>
        </w:rPr>
        <w:t>literației</w:t>
      </w:r>
      <w:proofErr w:type="spellEnd"/>
      <w:r>
        <w:rPr>
          <w:rFonts w:ascii="Times New Roman" w:hAnsi="Times New Roman" w:cs="Times New Roman"/>
          <w:sz w:val="28"/>
          <w:szCs w:val="28"/>
        </w:rPr>
        <w:t xml:space="preserve"> specializate pe recuperarea vocabularului și a comprehensiunii.</w:t>
      </w:r>
    </w:p>
    <w:p w14:paraId="6E1E45AB" w14:textId="796EFF7F" w:rsidR="00987A89" w:rsidRPr="00987A89" w:rsidRDefault="00987A89" w:rsidP="00987A89">
      <w:pPr>
        <w:jc w:val="both"/>
        <w:rPr>
          <w:rFonts w:ascii="Times New Roman" w:hAnsi="Times New Roman" w:cs="Times New Roman"/>
          <w:sz w:val="28"/>
          <w:szCs w:val="28"/>
        </w:rPr>
      </w:pPr>
      <w:r>
        <w:rPr>
          <w:rFonts w:ascii="Times New Roman" w:hAnsi="Times New Roman" w:cs="Times New Roman"/>
          <w:sz w:val="28"/>
          <w:szCs w:val="28"/>
        </w:rPr>
        <w:tab/>
        <w:t xml:space="preserve">Intenționez să derulez un proiect pe această direcție </w:t>
      </w:r>
      <w:r w:rsidR="00E83BFE">
        <w:rPr>
          <w:rFonts w:ascii="Times New Roman" w:hAnsi="Times New Roman" w:cs="Times New Roman"/>
          <w:sz w:val="28"/>
          <w:szCs w:val="28"/>
        </w:rPr>
        <w:t>în cadrul Școlii Gimnaziale Nr.17 Galați și invit profesori de specialitate și asociații educaționale, precum și consilieri școlari să participe la acest demers în interesul copiilor cu decalaje de asimilare a limbii materne. Materialele vor deveni parte a unui ghid de bune practici la care putem fi colaboratori.</w:t>
      </w:r>
    </w:p>
    <w:sectPr w:rsidR="00987A89" w:rsidRPr="00987A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9B"/>
    <w:rsid w:val="00245C9B"/>
    <w:rsid w:val="00441986"/>
    <w:rsid w:val="00987A89"/>
    <w:rsid w:val="00E8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CB7A7"/>
  <w15:chartTrackingRefBased/>
  <w15:docId w15:val="{64DB4A5C-B965-45D1-9591-183E2AA65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188</Words>
  <Characters>1072</Characters>
  <Application>Microsoft Office Word</Application>
  <DocSecurity>0</DocSecurity>
  <Lines>8</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Barbu Ana</dc:creator>
  <cp:keywords/>
  <dc:description/>
  <cp:lastModifiedBy>Barbu Ana</cp:lastModifiedBy>
  <cp:revision>2</cp:revision>
  <dcterms:created xsi:type="dcterms:W3CDTF">2024-07-05T16:22:00Z</dcterms:created>
  <dcterms:modified xsi:type="dcterms:W3CDTF">2024-07-05T16:38:00Z</dcterms:modified>
</cp:coreProperties>
</file>