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355" w:rsidRDefault="00340816">
      <w:r>
        <w:t>Miniatura proiectului ”Când cărțile vorbesc”</w:t>
      </w:r>
    </w:p>
    <w:p w:rsidR="002D7548" w:rsidRPr="008235CB" w:rsidRDefault="002D7548">
      <w:pPr>
        <w:rPr>
          <w:b/>
        </w:rPr>
      </w:pPr>
      <w:r w:rsidRPr="008235CB">
        <w:rPr>
          <w:b/>
        </w:rPr>
        <w:t xml:space="preserve">Argument: </w:t>
      </w:r>
    </w:p>
    <w:p w:rsidR="00A34EF0" w:rsidRDefault="00A34EF0">
      <w:r>
        <w:t>Generația actuală este tot mai mult obsedată de spațiul virtual, oferit de noile tehnologii informaționale, care asigură accesul imediat la resursele de documentare, fără a necesita analizarea, iar uneori și conștientizarea lor. De cele mai dese ori, comunicarea se limitează la rețelele de socializare, incluzând copii și tinerii într-un spațiu virtual, lipsit de valori și principii. Deficitul, sau chiar absenţa lecturii se regăseşte în vocabularul sărac, în comportament, în gândire şi în limbajul impulsiv sau vulgar al unor e</w:t>
      </w:r>
      <w:r>
        <w:t>levi.</w:t>
      </w:r>
      <w:r w:rsidRPr="00A34EF0">
        <w:t xml:space="preserve"> </w:t>
      </w:r>
      <w:r>
        <w:t>Tocmai de aceea, este nevoie să se realizeze apropierea elevului de carte. Textele obligatorii de lecturare în cadrul programului școlar, la fel contribuie la distanțarea elevului de carte (de multe ori scrierea eseului pe marginea unui roman constă în preluarea rezumatului din internet). Prin urmare, lectura obligatorie trebuie înlocuită cu lectura de plăcere, ca pe o modalitate de autodefinire şi de fundamentare a unui traseu educaţional personalizat.</w:t>
      </w:r>
    </w:p>
    <w:p w:rsidR="002D7548" w:rsidRPr="008235CB" w:rsidRDefault="002D7548">
      <w:pPr>
        <w:rPr>
          <w:b/>
        </w:rPr>
      </w:pPr>
      <w:r w:rsidRPr="008235CB">
        <w:rPr>
          <w:b/>
        </w:rPr>
        <w:t>Obiectivul general al proiectului:</w:t>
      </w:r>
    </w:p>
    <w:p w:rsidR="002D7548" w:rsidRDefault="002D7548">
      <w:r>
        <w:t xml:space="preserve"> Stimularea interesului pentru lectura individuală şi colectivă în perioada școlară, în vederea dezvoltării şi activizării vocabularului, a dobândirii tehnicilor de muncă intelectuală, promovării comunicării și cultivării gustului estetic.</w:t>
      </w:r>
      <w:bookmarkStart w:id="0" w:name="_GoBack"/>
      <w:bookmarkEnd w:id="0"/>
    </w:p>
    <w:p w:rsidR="002D7548" w:rsidRPr="008235CB" w:rsidRDefault="002D7548">
      <w:pPr>
        <w:rPr>
          <w:b/>
        </w:rPr>
      </w:pPr>
      <w:r w:rsidRPr="008235CB">
        <w:rPr>
          <w:b/>
        </w:rPr>
        <w:t xml:space="preserve">Obiective specifice: </w:t>
      </w:r>
    </w:p>
    <w:p w:rsidR="002D7548" w:rsidRDefault="002D7548">
      <w:r>
        <w:t xml:space="preserve">• Încurajarea şi stimularea interesului elevilor pentru lectură; </w:t>
      </w:r>
    </w:p>
    <w:p w:rsidR="002D7548" w:rsidRDefault="002D7548">
      <w:r>
        <w:t xml:space="preserve">• Încurajarea exprimării libere a impresiilor şi sentimentelor generate de lectură; </w:t>
      </w:r>
    </w:p>
    <w:p w:rsidR="002D7548" w:rsidRDefault="002D7548">
      <w:r>
        <w:t xml:space="preserve">• Cultivarea lecturii de plăcere; </w:t>
      </w:r>
    </w:p>
    <w:p w:rsidR="0082610A" w:rsidRDefault="0082610A" w:rsidP="0082610A">
      <w:pPr>
        <w:pStyle w:val="a3"/>
        <w:numPr>
          <w:ilvl w:val="0"/>
          <w:numId w:val="1"/>
        </w:numPr>
        <w:ind w:left="284"/>
      </w:pPr>
      <w:r>
        <w:t>Incurajarea încadrării elevilor în proiecte eTwinning</w:t>
      </w:r>
    </w:p>
    <w:p w:rsidR="002D7548" w:rsidRDefault="002D7548">
      <w:r>
        <w:t xml:space="preserve">• Cultivarea unei atitudini pozitive față de comunicare și a încrederii în propriile abilități de comunicare; </w:t>
      </w:r>
    </w:p>
    <w:p w:rsidR="002D7548" w:rsidRDefault="002D7548">
      <w:r>
        <w:t xml:space="preserve">• Încurajarea aptitudinilor de creaţie literară ale elevilor talentaţi; </w:t>
      </w:r>
    </w:p>
    <w:p w:rsidR="002D7548" w:rsidRDefault="002D7548">
      <w:r>
        <w:t xml:space="preserve">• Familiarizarea cu personalităţi marcante ale culturii şi literaturii; </w:t>
      </w:r>
    </w:p>
    <w:p w:rsidR="002D7548" w:rsidRDefault="002D7548">
      <w:r>
        <w:t>• Stimularea imaginaţiei şi a creativităţii verbale;</w:t>
      </w:r>
    </w:p>
    <w:p w:rsidR="0082610A" w:rsidRDefault="0082610A">
      <w:r>
        <w:t>Utilizarea instrumentelor TIC pentru promovarea lecturii</w:t>
      </w:r>
    </w:p>
    <w:p w:rsidR="002D7548" w:rsidRDefault="002D7548">
      <w:r>
        <w:t xml:space="preserve">• Documentarea şi informarea în bibliotecă, o alternativă de petrecere a timpului liber; </w:t>
      </w:r>
    </w:p>
    <w:p w:rsidR="002D7548" w:rsidRDefault="002D7548">
      <w:r>
        <w:t>• Atragerea şi implicarea cadrelor didactice, a bibliotecarilor, a părinților și a comunităţii locale în stimularea interesului pentru lectură al copiilor;</w:t>
      </w:r>
    </w:p>
    <w:p w:rsidR="008235CB" w:rsidRDefault="008235CB" w:rsidP="008235CB">
      <w:pPr>
        <w:pStyle w:val="a4"/>
        <w:rPr>
          <w:lang w:val="ro-RO" w:eastAsia="ru-RU"/>
        </w:rPr>
      </w:pPr>
      <w:r w:rsidRPr="008235CB">
        <w:rPr>
          <w:b/>
          <w:i/>
          <w:iCs/>
          <w:lang w:val="ro-RO" w:eastAsia="ru-RU"/>
        </w:rPr>
        <w:t>Grup țintă</w:t>
      </w:r>
      <w:r w:rsidRPr="008235CB">
        <w:rPr>
          <w:lang w:val="ro-RO" w:eastAsia="ru-RU"/>
        </w:rPr>
        <w:t xml:space="preserve">: elevi cu vârstă între </w:t>
      </w:r>
      <w:r>
        <w:rPr>
          <w:lang w:val="ro-RO" w:eastAsia="ru-RU"/>
        </w:rPr>
        <w:t>10</w:t>
      </w:r>
      <w:r w:rsidRPr="008235CB">
        <w:rPr>
          <w:lang w:val="ro-RO" w:eastAsia="ru-RU"/>
        </w:rPr>
        <w:t>-1</w:t>
      </w:r>
      <w:r w:rsidRPr="00166668">
        <w:rPr>
          <w:lang w:val="ro-RO" w:eastAsia="ru-RU"/>
        </w:rPr>
        <w:t>5</w:t>
      </w:r>
      <w:r w:rsidRPr="008235CB">
        <w:rPr>
          <w:lang w:val="ro-RO" w:eastAsia="ru-RU"/>
        </w:rPr>
        <w:t xml:space="preserve"> ani</w:t>
      </w:r>
    </w:p>
    <w:p w:rsidR="00D47BC2" w:rsidRPr="008235CB" w:rsidRDefault="00D47BC2" w:rsidP="008235CB">
      <w:pPr>
        <w:pStyle w:val="a4"/>
        <w:rPr>
          <w:lang w:val="ro-RO" w:eastAsia="ru-RU"/>
        </w:rPr>
      </w:pPr>
    </w:p>
    <w:p w:rsidR="006C6FA1" w:rsidRPr="00D47BC2" w:rsidRDefault="00D47BC2">
      <w:pPr>
        <w:rPr>
          <w:b/>
        </w:rPr>
      </w:pPr>
      <w:r w:rsidRPr="00D47BC2">
        <w:rPr>
          <w:b/>
        </w:rPr>
        <w:t>Activități:</w:t>
      </w:r>
    </w:p>
    <w:p w:rsidR="00353542" w:rsidRDefault="00D47BC2">
      <w:r w:rsidRPr="00D47BC2">
        <w:t>1.</w:t>
      </w:r>
      <w:r w:rsidR="00353542">
        <w:t>Noiembrie:</w:t>
      </w:r>
      <w:r w:rsidR="00353542" w:rsidRPr="00D47BC2">
        <w:t xml:space="preserve"> </w:t>
      </w:r>
      <w:r w:rsidRPr="00D47BC2">
        <w:t xml:space="preserve">Activitate de prezentare: fiecare </w:t>
      </w:r>
      <w:r>
        <w:t>elev se prezintă folosind instrumentul de IA vidnoz.com</w:t>
      </w:r>
    </w:p>
    <w:p w:rsidR="00353542" w:rsidRDefault="00353542">
      <w:r>
        <w:lastRenderedPageBreak/>
        <w:t>2.</w:t>
      </w:r>
      <w:r>
        <w:t>Decembrie</w:t>
      </w:r>
      <w:r>
        <w:t>: Drumul cărții</w:t>
      </w:r>
    </w:p>
    <w:p w:rsidR="00353542" w:rsidRDefault="00353542" w:rsidP="00353542">
      <w:pPr>
        <w:pStyle w:val="a3"/>
        <w:numPr>
          <w:ilvl w:val="0"/>
          <w:numId w:val="2"/>
        </w:numPr>
      </w:pPr>
      <w:r>
        <w:t>-</w:t>
      </w:r>
      <w:r>
        <w:t>Elevilor li se prezintă părțile componente ale cărții;</w:t>
      </w:r>
    </w:p>
    <w:p w:rsidR="00353542" w:rsidRDefault="00353542" w:rsidP="00353542">
      <w:pPr>
        <w:pStyle w:val="a3"/>
        <w:numPr>
          <w:ilvl w:val="0"/>
          <w:numId w:val="2"/>
        </w:numPr>
      </w:pPr>
      <w:r>
        <w:t xml:space="preserve"> – Realizarea excursiei la edituri și tipografie, unde li se prezintă modul de confecționare a unei cărți; </w:t>
      </w:r>
    </w:p>
    <w:p w:rsidR="00353542" w:rsidRDefault="00353542" w:rsidP="00353542">
      <w:pPr>
        <w:pStyle w:val="a3"/>
        <w:numPr>
          <w:ilvl w:val="0"/>
          <w:numId w:val="2"/>
        </w:numPr>
      </w:pPr>
      <w:r>
        <w:t>– Organizarea vizitei la muzeu, unde li se vorbește despre modul de confecționare a cărților vechi, tipar, etc.</w:t>
      </w:r>
    </w:p>
    <w:p w:rsidR="00D47BC2" w:rsidRDefault="00353542" w:rsidP="00353542">
      <w:pPr>
        <w:pStyle w:val="a3"/>
        <w:numPr>
          <w:ilvl w:val="0"/>
          <w:numId w:val="2"/>
        </w:numPr>
      </w:pPr>
      <w:r>
        <w:t xml:space="preserve"> – Elevii pregătesc materiale documentare în Power Point privind evoluția și valoarea cărții.</w:t>
      </w:r>
    </w:p>
    <w:p w:rsidR="00D92201" w:rsidRDefault="00D92201" w:rsidP="00D92201">
      <w:pPr>
        <w:pStyle w:val="a3"/>
        <w:ind w:left="767"/>
      </w:pPr>
    </w:p>
    <w:p w:rsidR="00D92201" w:rsidRDefault="00D92201" w:rsidP="00D92201">
      <w:pPr>
        <w:pStyle w:val="a3"/>
        <w:ind w:left="142"/>
      </w:pPr>
      <w:r>
        <w:t xml:space="preserve">3.Ianuarie: </w:t>
      </w:r>
      <w:r>
        <w:t xml:space="preserve">Descoperirea comorii. </w:t>
      </w:r>
    </w:p>
    <w:p w:rsidR="00D92201" w:rsidRDefault="00D92201" w:rsidP="00D92201">
      <w:pPr>
        <w:pStyle w:val="a3"/>
        <w:ind w:left="142"/>
      </w:pPr>
      <w:r>
        <w:t xml:space="preserve">– Elevii împreună cu cadrele didactice vizitează biblioteca școlii și cea a comunității, primind informații despre scriitori ale căror opere îmbogățesc rafturile bibliotecii. </w:t>
      </w:r>
    </w:p>
    <w:p w:rsidR="00D92201" w:rsidRDefault="00D92201" w:rsidP="00D92201">
      <w:pPr>
        <w:pStyle w:val="a3"/>
        <w:ind w:left="142"/>
      </w:pPr>
      <w:r>
        <w:t xml:space="preserve">– Vizitează </w:t>
      </w:r>
      <w:r>
        <w:t xml:space="preserve">o </w:t>
      </w:r>
      <w:r>
        <w:t>Biblioteca</w:t>
      </w:r>
      <w:r>
        <w:t xml:space="preserve"> regională/națională </w:t>
      </w:r>
      <w:r w:rsidR="0054708D">
        <w:t>/Arhiva națională/Muzeul pedagogic etc</w:t>
      </w:r>
      <w:r>
        <w:t xml:space="preserve">. </w:t>
      </w:r>
    </w:p>
    <w:p w:rsidR="00D92201" w:rsidRDefault="00D92201" w:rsidP="00D92201">
      <w:pPr>
        <w:pStyle w:val="a3"/>
        <w:ind w:left="142"/>
      </w:pPr>
      <w:r>
        <w:t xml:space="preserve">– Elevii vor viziona filmul Cele mai mari biblioteci din lume. </w:t>
      </w:r>
    </w:p>
    <w:p w:rsidR="00D92201" w:rsidRDefault="00D92201" w:rsidP="00D92201">
      <w:pPr>
        <w:pStyle w:val="a3"/>
        <w:ind w:left="142"/>
      </w:pPr>
      <w:r>
        <w:t>– Se prezintă informație despre înființarea și activitatea unei biblioteci.</w:t>
      </w:r>
    </w:p>
    <w:p w:rsidR="00D92201" w:rsidRDefault="00D92201" w:rsidP="00D92201">
      <w:pPr>
        <w:pStyle w:val="a3"/>
        <w:ind w:left="142"/>
      </w:pPr>
      <w:r>
        <w:t xml:space="preserve"> – Sunt organizate expoziții tematice de carte. </w:t>
      </w:r>
    </w:p>
    <w:p w:rsidR="00D92201" w:rsidRDefault="00D92201" w:rsidP="00D92201">
      <w:pPr>
        <w:pStyle w:val="a3"/>
        <w:ind w:left="142"/>
      </w:pPr>
      <w:r>
        <w:t>– Este invitat un scriitor pentru copii, care le vorbește despre scrierea poveștilor și povestirilor, relatează evenimente interesate din biografia sa.</w:t>
      </w:r>
    </w:p>
    <w:p w:rsidR="003E5D74" w:rsidRDefault="003E5D74" w:rsidP="00D92201">
      <w:pPr>
        <w:pStyle w:val="a3"/>
        <w:ind w:left="142"/>
      </w:pPr>
    </w:p>
    <w:p w:rsidR="003E5D74" w:rsidRDefault="003E5D74" w:rsidP="00D92201">
      <w:pPr>
        <w:pStyle w:val="a3"/>
        <w:ind w:left="142"/>
      </w:pPr>
      <w:r>
        <w:t>4. Fabruarie:Șezătoarea de vineri</w:t>
      </w:r>
    </w:p>
    <w:p w:rsidR="003E5D74" w:rsidRDefault="003E5D74" w:rsidP="00D92201">
      <w:pPr>
        <w:pStyle w:val="a3"/>
        <w:ind w:left="142"/>
      </w:pPr>
      <w:r>
        <w:t>Aceasta presupune alegerea unei cărţi dintr-o listă de lecturi propusă în prealabil, de către învățător/ profesorul îndrumător, participant la proiect. Astfel, elevii sunt îndemnaţi  să-şi întocmească fișa/ fișele de lectură pentru cărțile citite, să prezinte cartea şi personajul preferat, încercând să-şi convingă colegii de clasă, să o voteze</w:t>
      </w:r>
      <w:r>
        <w:t>. Sau , ca alternativă, se poate de organizat u</w:t>
      </w:r>
      <w:r w:rsidR="00F90E95">
        <w:t>n concurs cu titlul ”Toată școala</w:t>
      </w:r>
      <w:r>
        <w:t xml:space="preserve"> citește o </w:t>
      </w:r>
      <w:r w:rsidR="00F90E95">
        <w:t>carte”.</w:t>
      </w:r>
    </w:p>
    <w:p w:rsidR="00DF4A56" w:rsidRDefault="00DF4A56" w:rsidP="00D92201">
      <w:pPr>
        <w:pStyle w:val="a3"/>
        <w:ind w:left="142"/>
      </w:pPr>
    </w:p>
    <w:p w:rsidR="00DF4A56" w:rsidRDefault="00DF4A56" w:rsidP="00D92201">
      <w:pPr>
        <w:pStyle w:val="a3"/>
        <w:ind w:left="142"/>
      </w:pPr>
      <w:r>
        <w:t xml:space="preserve">5.martie: Eroii preferați </w:t>
      </w:r>
      <w:r>
        <w:t xml:space="preserve">. </w:t>
      </w:r>
    </w:p>
    <w:p w:rsidR="00DF4A56" w:rsidRDefault="00DF4A56" w:rsidP="00D92201">
      <w:pPr>
        <w:pStyle w:val="a3"/>
        <w:ind w:left="142"/>
      </w:pPr>
      <w:r>
        <w:t>Este vorba de organizarea unui festival al costumelor (de preferință cu eforturi financiare modeste), în care s-ar deghiza copii, reprezentând eroii preferați. Totodată, accentul central nu va fi atât vestimentația, cât posibilitatea teatralizării și redării caracterului eroului. Spre exemplu, cel mai isteț Dănilă Prepeleac, sau Ivan Turbincă; fie cea mai grijulie Scufiță Roșie, etc.</w:t>
      </w:r>
    </w:p>
    <w:p w:rsidR="00DF4A56" w:rsidRDefault="00DF4A56" w:rsidP="00D92201">
      <w:pPr>
        <w:pStyle w:val="a3"/>
        <w:ind w:left="142"/>
      </w:pPr>
    </w:p>
    <w:p w:rsidR="00DF4A56" w:rsidRDefault="00DF4A56" w:rsidP="00D92201">
      <w:pPr>
        <w:pStyle w:val="a3"/>
        <w:ind w:left="142"/>
      </w:pPr>
      <w:r>
        <w:t>6.Aprilie: Pe umele personajelor..</w:t>
      </w:r>
    </w:p>
    <w:p w:rsidR="00DF4A56" w:rsidRDefault="00DF4A56" w:rsidP="00D92201">
      <w:pPr>
        <w:pStyle w:val="a3"/>
        <w:ind w:left="142"/>
      </w:pPr>
      <w:r>
        <w:t xml:space="preserve">realizarea unui poster/colaj/padlet despre personajele preferate ,pentru aceasta se vor organiza </w:t>
      </w:r>
      <w:r>
        <w:t>activități tematice. Spre exemplu: • Descoperim lumea fabulei – vizită la casa-muzeu a fabulistului Alecu Donici, interpretarea teatralizată a unor piese; • Sfătosul bunic din Humulești – vizitarea Bojdeucii lui Ion Creangă din Iași și discutarea povestirii „Amintiri din copilărie” în timpul deplasării cu autocarul.</w:t>
      </w:r>
    </w:p>
    <w:p w:rsidR="009A4D2B" w:rsidRDefault="009A4D2B" w:rsidP="00D92201">
      <w:pPr>
        <w:pStyle w:val="a3"/>
        <w:ind w:left="142"/>
      </w:pPr>
      <w:r>
        <w:t>7.Mai: Produsul final</w:t>
      </w:r>
    </w:p>
    <w:p w:rsidR="009A4D2B" w:rsidRDefault="009A4D2B" w:rsidP="00D92201">
      <w:pPr>
        <w:pStyle w:val="a3"/>
        <w:ind w:left="142"/>
      </w:pPr>
      <w:r>
        <w:t>Elaborarea unei reviste electronice cu titlul ”Când cărțile vorbesc” care va cuprinde informații ,impresii, imagini din timpul activităților derulate pe parcursul proiectului.</w:t>
      </w:r>
    </w:p>
    <w:p w:rsidR="001138FC" w:rsidRDefault="001138FC" w:rsidP="00D92201">
      <w:pPr>
        <w:pStyle w:val="a3"/>
        <w:ind w:left="142"/>
        <w:rPr>
          <w:lang w:eastAsia="ru-RU"/>
        </w:rPr>
      </w:pPr>
      <w:r w:rsidRPr="001138FC">
        <w:rPr>
          <w:lang w:eastAsia="ru-RU"/>
        </w:rPr>
        <w:t>Se va realiza o videoconferință pentru a interacționa și a-și exprima impresiile, și a vota „cea mai atractivă activitate”</w:t>
      </w:r>
    </w:p>
    <w:p w:rsidR="001138FC" w:rsidRPr="00166668" w:rsidRDefault="001138FC" w:rsidP="001138FC">
      <w:pPr>
        <w:pStyle w:val="a4"/>
        <w:rPr>
          <w:lang w:val="fr-FR" w:eastAsia="ru-RU"/>
        </w:rPr>
      </w:pPr>
      <w:r w:rsidRPr="00166668">
        <w:rPr>
          <w:i/>
          <w:iCs/>
          <w:lang w:val="fr-FR" w:eastAsia="ru-RU"/>
        </w:rPr>
        <w:t>Resurse</w:t>
      </w:r>
      <w:r>
        <w:rPr>
          <w:i/>
          <w:iCs/>
          <w:lang w:val="ro-RO" w:eastAsia="ru-RU"/>
        </w:rPr>
        <w:t xml:space="preserve">  </w:t>
      </w:r>
      <w:r w:rsidRPr="00166668">
        <w:rPr>
          <w:lang w:val="fr-FR" w:eastAsia="ru-RU"/>
        </w:rPr>
        <w:t xml:space="preserve">Umane:  elevi cu vârste între </w:t>
      </w:r>
      <w:r>
        <w:rPr>
          <w:lang w:val="fr-FR" w:eastAsia="ru-RU"/>
        </w:rPr>
        <w:t>10</w:t>
      </w:r>
      <w:r w:rsidRPr="00166668">
        <w:rPr>
          <w:lang w:val="fr-FR" w:eastAsia="ru-RU"/>
        </w:rPr>
        <w:t>-15 ani, profesori, părinți, comunitatea locală</w:t>
      </w:r>
    </w:p>
    <w:p w:rsidR="001138FC" w:rsidRPr="00166668" w:rsidRDefault="001138FC" w:rsidP="001138FC">
      <w:pPr>
        <w:pStyle w:val="a4"/>
        <w:rPr>
          <w:lang w:val="fr-FR" w:eastAsia="ru-RU"/>
        </w:rPr>
      </w:pPr>
      <w:r w:rsidRPr="00166668">
        <w:rPr>
          <w:lang w:val="fr-FR" w:eastAsia="ru-RU"/>
        </w:rPr>
        <w:t>Materiale: tehnologie IT, internet, aparate foto, planșe, material informative, cărți</w:t>
      </w:r>
    </w:p>
    <w:p w:rsidR="001138FC" w:rsidRDefault="001138FC" w:rsidP="001138FC">
      <w:pPr>
        <w:pStyle w:val="a4"/>
        <w:rPr>
          <w:lang w:val="ro-RO" w:eastAsia="ru-RU"/>
        </w:rPr>
      </w:pPr>
      <w:r w:rsidRPr="00166668">
        <w:rPr>
          <w:lang w:val="fr-FR" w:eastAsia="ru-RU"/>
        </w:rPr>
        <w:t xml:space="preserve">De timp: </w:t>
      </w:r>
      <w:r>
        <w:rPr>
          <w:lang w:val="ro-RO" w:eastAsia="ru-RU"/>
        </w:rPr>
        <w:t>noiembrie-mai 2024-2025</w:t>
      </w:r>
    </w:p>
    <w:p w:rsidR="009755E4" w:rsidRDefault="009755E4" w:rsidP="009755E4">
      <w:pPr>
        <w:pStyle w:val="a4"/>
        <w:rPr>
          <w:lang w:val="ro-RO" w:eastAsia="ru-RU"/>
        </w:rPr>
      </w:pPr>
      <w:r w:rsidRPr="009755E4">
        <w:rPr>
          <w:i/>
          <w:iCs/>
          <w:lang w:val="ro-RO" w:eastAsia="ru-RU"/>
        </w:rPr>
        <w:lastRenderedPageBreak/>
        <w:t>Rezultate așteptate, produse</w:t>
      </w:r>
      <w:r>
        <w:rPr>
          <w:i/>
          <w:iCs/>
          <w:lang w:val="ro-RO" w:eastAsia="ru-RU"/>
        </w:rPr>
        <w:t>:</w:t>
      </w:r>
      <w:r w:rsidRPr="009755E4">
        <w:rPr>
          <w:lang w:val="ro-RO" w:eastAsia="ru-RU"/>
        </w:rPr>
        <w:t>Rezultatul final se va concretiza în spațiul virtual eTwinning, într-o galerie de foto cu lucrările elevilor și diverse filme video.</w:t>
      </w:r>
    </w:p>
    <w:p w:rsidR="009755E4" w:rsidRPr="009755E4" w:rsidRDefault="009755E4" w:rsidP="009755E4">
      <w:pPr>
        <w:pStyle w:val="a4"/>
        <w:rPr>
          <w:lang w:val="ro-RO" w:eastAsia="ru-RU"/>
        </w:rPr>
      </w:pPr>
    </w:p>
    <w:p w:rsidR="009755E4" w:rsidRDefault="009755E4" w:rsidP="001138FC">
      <w:pPr>
        <w:pStyle w:val="a4"/>
        <w:rPr>
          <w:lang w:val="ro-RO"/>
        </w:rPr>
      </w:pPr>
      <w:r w:rsidRPr="009755E4">
        <w:rPr>
          <w:lang w:val="ro-RO"/>
        </w:rPr>
        <w:t xml:space="preserve">Rezultatele așteptate: </w:t>
      </w:r>
    </w:p>
    <w:p w:rsidR="009755E4" w:rsidRDefault="009755E4" w:rsidP="001138FC">
      <w:pPr>
        <w:pStyle w:val="a4"/>
        <w:rPr>
          <w:lang w:val="ro-RO"/>
        </w:rPr>
      </w:pPr>
      <w:r w:rsidRPr="009755E4">
        <w:rPr>
          <w:lang w:val="ro-RO"/>
        </w:rPr>
        <w:t xml:space="preserve">• Încurajarea și stimularea interesului de a citi a elevilor și atragerea lor către lectură; </w:t>
      </w:r>
    </w:p>
    <w:p w:rsidR="009755E4" w:rsidRDefault="009755E4" w:rsidP="001138FC">
      <w:pPr>
        <w:pStyle w:val="a4"/>
        <w:rPr>
          <w:lang w:val="ro-RO"/>
        </w:rPr>
      </w:pPr>
      <w:r w:rsidRPr="009755E4">
        <w:rPr>
          <w:lang w:val="ro-RO"/>
        </w:rPr>
        <w:t xml:space="preserve">• Îmbunătățirea tehnicilor de lectură ale elevilor prin aplicarea/testarea resurselor educaționale primite în cadrul proiectului; </w:t>
      </w:r>
    </w:p>
    <w:p w:rsidR="009755E4" w:rsidRDefault="009755E4" w:rsidP="001138FC">
      <w:pPr>
        <w:pStyle w:val="a4"/>
        <w:rPr>
          <w:lang w:val="ro-RO"/>
        </w:rPr>
      </w:pPr>
      <w:r w:rsidRPr="009755E4">
        <w:rPr>
          <w:lang w:val="ro-RO"/>
        </w:rPr>
        <w:t xml:space="preserve">• Cultivarea interesului pentru lectură și a plăcerii de a citi, formarea unui tânăr cu o cultură comunicațională și literară de bază, capabil să înțeleagă lumea din jurul său, să comunice și să interacționeze cu semenii, exprimându-și gânduri, stări, sentimente, opinii, să fie sensibil la frumosul din natură și la cel creat de om și, în viitor, să poată continua procesul de învățare în orice fază a existenței sale. </w:t>
      </w:r>
    </w:p>
    <w:p w:rsidR="009755E4" w:rsidRDefault="009755E4" w:rsidP="001138FC">
      <w:pPr>
        <w:pStyle w:val="a4"/>
        <w:rPr>
          <w:lang w:val="ro-RO"/>
        </w:rPr>
      </w:pPr>
      <w:r w:rsidRPr="009755E4">
        <w:rPr>
          <w:lang w:val="ro-RO"/>
        </w:rPr>
        <w:t xml:space="preserve">• Cultivarea plăcerii de a citi în rândul copiilor și adulților (părinți și bunici); </w:t>
      </w:r>
    </w:p>
    <w:p w:rsidR="009755E4" w:rsidRPr="009755E4" w:rsidRDefault="009755E4" w:rsidP="001138FC">
      <w:pPr>
        <w:pStyle w:val="a4"/>
        <w:rPr>
          <w:lang w:val="ro-RO" w:eastAsia="ru-RU"/>
        </w:rPr>
      </w:pPr>
      <w:r w:rsidRPr="009755E4">
        <w:rPr>
          <w:lang w:val="ro-RO"/>
        </w:rPr>
        <w:t>• Dezvoltarea unei comunități la nivel local care să încurajeze lectura și cititul în rândul copiilor și adulților.</w:t>
      </w:r>
    </w:p>
    <w:p w:rsidR="001138FC" w:rsidRPr="009755E4" w:rsidRDefault="001138FC" w:rsidP="00D92201">
      <w:pPr>
        <w:pStyle w:val="a3"/>
        <w:ind w:left="142"/>
      </w:pPr>
    </w:p>
    <w:p w:rsidR="003E5D74" w:rsidRPr="00D47BC2" w:rsidRDefault="003E5D74" w:rsidP="00D92201">
      <w:pPr>
        <w:pStyle w:val="a3"/>
        <w:ind w:left="142"/>
      </w:pPr>
    </w:p>
    <w:sectPr w:rsidR="003E5D74" w:rsidRPr="00D47BC2" w:rsidSect="007A6FAD">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035F27"/>
    <w:multiLevelType w:val="hybridMultilevel"/>
    <w:tmpl w:val="33EAEFB2"/>
    <w:lvl w:ilvl="0" w:tplc="04180017">
      <w:start w:val="1"/>
      <w:numFmt w:val="lowerLetter"/>
      <w:lvlText w:val="%1)"/>
      <w:lvlJc w:val="left"/>
      <w:pPr>
        <w:ind w:left="767" w:hanging="360"/>
      </w:pPr>
    </w:lvl>
    <w:lvl w:ilvl="1" w:tplc="04180019" w:tentative="1">
      <w:start w:val="1"/>
      <w:numFmt w:val="lowerLetter"/>
      <w:lvlText w:val="%2."/>
      <w:lvlJc w:val="left"/>
      <w:pPr>
        <w:ind w:left="1487" w:hanging="360"/>
      </w:pPr>
    </w:lvl>
    <w:lvl w:ilvl="2" w:tplc="0418001B" w:tentative="1">
      <w:start w:val="1"/>
      <w:numFmt w:val="lowerRoman"/>
      <w:lvlText w:val="%3."/>
      <w:lvlJc w:val="right"/>
      <w:pPr>
        <w:ind w:left="2207" w:hanging="180"/>
      </w:pPr>
    </w:lvl>
    <w:lvl w:ilvl="3" w:tplc="0418000F" w:tentative="1">
      <w:start w:val="1"/>
      <w:numFmt w:val="decimal"/>
      <w:lvlText w:val="%4."/>
      <w:lvlJc w:val="left"/>
      <w:pPr>
        <w:ind w:left="2927" w:hanging="360"/>
      </w:pPr>
    </w:lvl>
    <w:lvl w:ilvl="4" w:tplc="04180019" w:tentative="1">
      <w:start w:val="1"/>
      <w:numFmt w:val="lowerLetter"/>
      <w:lvlText w:val="%5."/>
      <w:lvlJc w:val="left"/>
      <w:pPr>
        <w:ind w:left="3647" w:hanging="360"/>
      </w:pPr>
    </w:lvl>
    <w:lvl w:ilvl="5" w:tplc="0418001B" w:tentative="1">
      <w:start w:val="1"/>
      <w:numFmt w:val="lowerRoman"/>
      <w:lvlText w:val="%6."/>
      <w:lvlJc w:val="right"/>
      <w:pPr>
        <w:ind w:left="4367" w:hanging="180"/>
      </w:pPr>
    </w:lvl>
    <w:lvl w:ilvl="6" w:tplc="0418000F" w:tentative="1">
      <w:start w:val="1"/>
      <w:numFmt w:val="decimal"/>
      <w:lvlText w:val="%7."/>
      <w:lvlJc w:val="left"/>
      <w:pPr>
        <w:ind w:left="5087" w:hanging="360"/>
      </w:pPr>
    </w:lvl>
    <w:lvl w:ilvl="7" w:tplc="04180019" w:tentative="1">
      <w:start w:val="1"/>
      <w:numFmt w:val="lowerLetter"/>
      <w:lvlText w:val="%8."/>
      <w:lvlJc w:val="left"/>
      <w:pPr>
        <w:ind w:left="5807" w:hanging="360"/>
      </w:pPr>
    </w:lvl>
    <w:lvl w:ilvl="8" w:tplc="0418001B" w:tentative="1">
      <w:start w:val="1"/>
      <w:numFmt w:val="lowerRoman"/>
      <w:lvlText w:val="%9."/>
      <w:lvlJc w:val="right"/>
      <w:pPr>
        <w:ind w:left="6527" w:hanging="180"/>
      </w:pPr>
    </w:lvl>
  </w:abstractNum>
  <w:abstractNum w:abstractNumId="1">
    <w:nsid w:val="639402DB"/>
    <w:multiLevelType w:val="hybridMultilevel"/>
    <w:tmpl w:val="757CB97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867"/>
    <w:rsid w:val="000F7867"/>
    <w:rsid w:val="001138FC"/>
    <w:rsid w:val="002D7548"/>
    <w:rsid w:val="00340816"/>
    <w:rsid w:val="00353542"/>
    <w:rsid w:val="003E5D74"/>
    <w:rsid w:val="0054708D"/>
    <w:rsid w:val="006C6FA1"/>
    <w:rsid w:val="007A6FAD"/>
    <w:rsid w:val="008235CB"/>
    <w:rsid w:val="0082610A"/>
    <w:rsid w:val="009755E4"/>
    <w:rsid w:val="009A4D2B"/>
    <w:rsid w:val="00A34EF0"/>
    <w:rsid w:val="00A70E8C"/>
    <w:rsid w:val="00BB770E"/>
    <w:rsid w:val="00D47BC2"/>
    <w:rsid w:val="00D92201"/>
    <w:rsid w:val="00DF4A56"/>
    <w:rsid w:val="00F90E95"/>
    <w:rsid w:val="00FD22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610A"/>
    <w:pPr>
      <w:ind w:left="720"/>
      <w:contextualSpacing/>
    </w:pPr>
  </w:style>
  <w:style w:type="paragraph" w:styleId="a4">
    <w:name w:val="No Spacing"/>
    <w:uiPriority w:val="1"/>
    <w:qFormat/>
    <w:rsid w:val="008235CB"/>
    <w:pPr>
      <w:spacing w:after="0" w:line="240" w:lineRule="auto"/>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610A"/>
    <w:pPr>
      <w:ind w:left="720"/>
      <w:contextualSpacing/>
    </w:pPr>
  </w:style>
  <w:style w:type="paragraph" w:styleId="a4">
    <w:name w:val="No Spacing"/>
    <w:uiPriority w:val="1"/>
    <w:qFormat/>
    <w:rsid w:val="008235CB"/>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Pages>
  <Words>927</Words>
  <Characters>5383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TDT</dc:creator>
  <cp:keywords/>
  <dc:description/>
  <cp:lastModifiedBy>TDT</cp:lastModifiedBy>
  <cp:revision>18</cp:revision>
  <dcterms:created xsi:type="dcterms:W3CDTF">2024-11-17T13:53:00Z</dcterms:created>
  <dcterms:modified xsi:type="dcterms:W3CDTF">2024-11-17T14:58:00Z</dcterms:modified>
</cp:coreProperties>
</file>